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1B" w:rsidRDefault="0054661B" w:rsidP="0054661B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Toc236786309"/>
      <w:bookmarkEnd w:id="0"/>
    </w:p>
    <w:p w:rsidR="0054661B" w:rsidRDefault="0054661B" w:rsidP="0054661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 wp14:anchorId="2EFB74BA" wp14:editId="7FB9C44E">
            <wp:extent cx="5825821" cy="4318499"/>
            <wp:effectExtent l="0" t="762000" r="0" b="730250"/>
            <wp:docPr id="1" name="Рисунок 1" descr="C:\Users\753159\Desktop\сайт срочно\0_проверка\историки\конечный\общество\Кибалова Г А Обществознание 10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159\Desktop\сайт срочно\0_проверка\историки\конечный\общество\Кибалова Г А Обществознание 10 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221" cy="43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1B" w:rsidRDefault="00E16F21" w:rsidP="00E16F2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                                                  </w:t>
      </w:r>
    </w:p>
    <w:p w:rsidR="0054661B" w:rsidRDefault="0054661B" w:rsidP="0054661B">
      <w:pPr>
        <w:jc w:val="center"/>
        <w:rPr>
          <w:rFonts w:ascii="Times New Roman" w:hAnsi="Times New Roman"/>
          <w:b/>
          <w:sz w:val="28"/>
          <w:szCs w:val="24"/>
        </w:rPr>
      </w:pPr>
      <w:bookmarkStart w:id="1" w:name="_GoBack"/>
      <w:r>
        <w:rPr>
          <w:rFonts w:ascii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843185" cy="6848475"/>
            <wp:effectExtent l="0" t="0" r="0" b="0"/>
            <wp:docPr id="2" name="Рисунок 2" descr="C:\Users\753159\Desktop\сайт срочно\0_проверка\историки\конечный\общество\Приходько обществ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3159\Desktop\сайт срочно\0_проверка\историки\конечный\общество\Приходько общество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8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400AD" w:rsidRPr="001400AD" w:rsidRDefault="002A60C8" w:rsidP="0054661B">
      <w:pPr>
        <w:jc w:val="center"/>
        <w:rPr>
          <w:rFonts w:ascii="Times New Roman" w:hAnsi="Times New Roman"/>
          <w:b/>
          <w:sz w:val="24"/>
          <w:szCs w:val="24"/>
        </w:rPr>
      </w:pPr>
      <w:r w:rsidRPr="002E49D0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1400AD" w:rsidRPr="00B17CD9" w:rsidRDefault="002A60C8" w:rsidP="001851B3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CD9">
        <w:rPr>
          <w:rFonts w:ascii="Times New Roman" w:hAnsi="Times New Roman" w:cs="Times New Roman"/>
          <w:b/>
          <w:sz w:val="24"/>
          <w:szCs w:val="24"/>
        </w:rPr>
        <w:t>Рабочая  учебная программа  по обществознанию</w:t>
      </w:r>
      <w:r w:rsidRPr="00B17CD9">
        <w:rPr>
          <w:rFonts w:ascii="Times New Roman" w:hAnsi="Times New Roman" w:cs="Times New Roman"/>
          <w:sz w:val="24"/>
          <w:szCs w:val="24"/>
        </w:rPr>
        <w:t xml:space="preserve">   для</w:t>
      </w:r>
      <w:r w:rsidR="001400AD" w:rsidRPr="00B17CD9">
        <w:rPr>
          <w:rFonts w:ascii="Times New Roman" w:hAnsi="Times New Roman" w:cs="Times New Roman"/>
          <w:sz w:val="24"/>
          <w:szCs w:val="24"/>
        </w:rPr>
        <w:t xml:space="preserve"> 10 класса составлена на основе:</w:t>
      </w:r>
    </w:p>
    <w:p w:rsidR="001400AD" w:rsidRPr="00B17CD9" w:rsidRDefault="001400AD" w:rsidP="001851B3">
      <w:pPr>
        <w:widowControl w:val="0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1. Федерального закона от 29.12.2012 года № 273-ФЗ «Об образовании в Российской Федерации».</w:t>
      </w:r>
    </w:p>
    <w:p w:rsidR="001400AD" w:rsidRPr="00B17CD9" w:rsidRDefault="001400AD" w:rsidP="001851B3">
      <w:pPr>
        <w:widowControl w:val="0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 xml:space="preserve">2. </w:t>
      </w:r>
      <w:r w:rsidR="002A60C8" w:rsidRPr="00B17CD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</w:t>
      </w:r>
      <w:r w:rsidRPr="00B17CD9">
        <w:rPr>
          <w:rFonts w:ascii="Times New Roman" w:hAnsi="Times New Roman" w:cs="Times New Roman"/>
          <w:sz w:val="24"/>
          <w:szCs w:val="24"/>
        </w:rPr>
        <w:t>.</w:t>
      </w:r>
    </w:p>
    <w:p w:rsidR="001400AD" w:rsidRPr="00B17CD9" w:rsidRDefault="001400AD" w:rsidP="001851B3">
      <w:pPr>
        <w:widowControl w:val="0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3. Пример</w:t>
      </w:r>
      <w:r w:rsidR="002120D8">
        <w:rPr>
          <w:rFonts w:ascii="Times New Roman" w:hAnsi="Times New Roman" w:cs="Times New Roman"/>
          <w:sz w:val="24"/>
          <w:szCs w:val="24"/>
        </w:rPr>
        <w:t>ной программы среднего</w:t>
      </w:r>
      <w:r w:rsidRPr="00B17CD9">
        <w:rPr>
          <w:rFonts w:ascii="Times New Roman" w:hAnsi="Times New Roman" w:cs="Times New Roman"/>
          <w:sz w:val="24"/>
          <w:szCs w:val="24"/>
        </w:rPr>
        <w:t xml:space="preserve"> общего образования на базовом уровне по обще</w:t>
      </w:r>
      <w:r w:rsidR="00C84B6B">
        <w:rPr>
          <w:rFonts w:ascii="Times New Roman" w:hAnsi="Times New Roman" w:cs="Times New Roman"/>
          <w:sz w:val="24"/>
          <w:szCs w:val="24"/>
        </w:rPr>
        <w:t>ствознанию. М. Просвещение. 2009</w:t>
      </w:r>
      <w:r w:rsidRPr="00B17CD9">
        <w:rPr>
          <w:rFonts w:ascii="Times New Roman" w:hAnsi="Times New Roman" w:cs="Times New Roman"/>
          <w:sz w:val="24"/>
          <w:szCs w:val="24"/>
        </w:rPr>
        <w:t>.</w:t>
      </w:r>
    </w:p>
    <w:p w:rsidR="002A60C8" w:rsidRPr="00B17CD9" w:rsidRDefault="001400AD" w:rsidP="001851B3">
      <w:pPr>
        <w:widowControl w:val="0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4. А</w:t>
      </w:r>
      <w:r w:rsidR="002A60C8" w:rsidRPr="00B17CD9">
        <w:rPr>
          <w:rFonts w:ascii="Times New Roman" w:hAnsi="Times New Roman" w:cs="Times New Roman"/>
          <w:sz w:val="24"/>
          <w:szCs w:val="24"/>
        </w:rPr>
        <w:t>вторской программы Л.Н.Боголюбова «Обществознание. 6 – 11 классы». М.: Просвещение, 2010.</w:t>
      </w:r>
    </w:p>
    <w:p w:rsidR="001400AD" w:rsidRPr="00B17CD9" w:rsidRDefault="001400AD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 xml:space="preserve">5. Санитарно-эпидемиологических правил и нормативов </w:t>
      </w:r>
      <w:proofErr w:type="spellStart"/>
      <w:r w:rsidRPr="00B17CD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17CD9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  <w:r w:rsidRPr="00B17C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0C8" w:rsidRPr="00B17CD9" w:rsidRDefault="002A60C8" w:rsidP="001851B3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тельных учреждений Российской Федерации отводит 138 часов для обязательного изучения учебного предмета «Обществозна</w:t>
      </w:r>
      <w:r w:rsidR="00C24F13">
        <w:rPr>
          <w:rFonts w:ascii="Times New Roman" w:hAnsi="Times New Roman" w:cs="Times New Roman"/>
          <w:sz w:val="24"/>
          <w:szCs w:val="24"/>
        </w:rPr>
        <w:t xml:space="preserve">ние» на этапе среднего </w:t>
      </w:r>
      <w:r w:rsidRPr="00B17CD9">
        <w:rPr>
          <w:rFonts w:ascii="Times New Roman" w:hAnsi="Times New Roman" w:cs="Times New Roman"/>
          <w:sz w:val="24"/>
          <w:szCs w:val="24"/>
        </w:rPr>
        <w:t xml:space="preserve"> общего образова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ния, в том числе в 10 классе 70 часов и в 11 классе 68 часов из расчета 2 учебных часа в неделю.</w:t>
      </w:r>
    </w:p>
    <w:p w:rsidR="002A60C8" w:rsidRPr="00B17CD9" w:rsidRDefault="00163755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 xml:space="preserve"> </w:t>
      </w:r>
      <w:r w:rsidR="002A60C8" w:rsidRPr="00B17CD9">
        <w:rPr>
          <w:rFonts w:ascii="Times New Roman" w:hAnsi="Times New Roman" w:cs="Times New Roman"/>
          <w:sz w:val="24"/>
          <w:szCs w:val="24"/>
        </w:rPr>
        <w:t>Рабочая</w:t>
      </w:r>
      <w:r w:rsidR="00C24F13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2A60C8" w:rsidRPr="00B17CD9">
        <w:rPr>
          <w:rFonts w:ascii="Times New Roman" w:hAnsi="Times New Roman" w:cs="Times New Roman"/>
          <w:sz w:val="24"/>
          <w:szCs w:val="24"/>
        </w:rPr>
        <w:t xml:space="preserve"> дает распределение учебных часов по разделам и темам курса. Она рассчитана на 70 учеб</w:t>
      </w:r>
      <w:r w:rsidR="002A60C8" w:rsidRPr="00B17CD9">
        <w:rPr>
          <w:rFonts w:ascii="Times New Roman" w:hAnsi="Times New Roman" w:cs="Times New Roman"/>
          <w:sz w:val="24"/>
          <w:szCs w:val="24"/>
        </w:rPr>
        <w:softHyphen/>
        <w:t>ных часов (2 часа в неделю). Согласно учебно-календарного плана МБОУ СОШ № 80 н</w:t>
      </w:r>
      <w:r w:rsidR="007A7A9D">
        <w:rPr>
          <w:rFonts w:ascii="Times New Roman" w:hAnsi="Times New Roman" w:cs="Times New Roman"/>
          <w:sz w:val="24"/>
          <w:szCs w:val="24"/>
        </w:rPr>
        <w:t>а 2019-2020</w:t>
      </w:r>
      <w:r w:rsidR="002A60C8" w:rsidRPr="00B17CD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A7A9D">
        <w:rPr>
          <w:rFonts w:ascii="Times New Roman" w:hAnsi="Times New Roman" w:cs="Times New Roman"/>
          <w:sz w:val="24"/>
          <w:szCs w:val="24"/>
        </w:rPr>
        <w:t xml:space="preserve"> количество часов в 10 классе «Б» составило 70</w:t>
      </w:r>
      <w:r w:rsidR="002A60C8" w:rsidRPr="00B17CD9">
        <w:rPr>
          <w:rFonts w:ascii="Times New Roman" w:hAnsi="Times New Roman" w:cs="Times New Roman"/>
          <w:sz w:val="24"/>
          <w:szCs w:val="24"/>
        </w:rPr>
        <w:t xml:space="preserve"> ча</w:t>
      </w:r>
      <w:r w:rsidR="007A7A9D">
        <w:rPr>
          <w:rFonts w:ascii="Times New Roman" w:hAnsi="Times New Roman" w:cs="Times New Roman"/>
          <w:sz w:val="24"/>
          <w:szCs w:val="24"/>
        </w:rPr>
        <w:t>сов.</w:t>
      </w:r>
      <w:r w:rsidR="002A60C8" w:rsidRPr="00B1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C8" w:rsidRPr="00B17CD9" w:rsidRDefault="002A60C8" w:rsidP="001851B3">
      <w:pPr>
        <w:tabs>
          <w:tab w:val="left" w:pos="147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b/>
          <w:sz w:val="24"/>
          <w:szCs w:val="24"/>
        </w:rPr>
        <w:t xml:space="preserve">Особенностью </w:t>
      </w:r>
      <w:r w:rsidRPr="00B17CD9">
        <w:rPr>
          <w:rFonts w:ascii="Times New Roman" w:hAnsi="Times New Roman" w:cs="Times New Roman"/>
          <w:sz w:val="24"/>
          <w:szCs w:val="24"/>
        </w:rPr>
        <w:t>данной программы является то, что третий</w:t>
      </w:r>
      <w:r w:rsidRPr="00B17CD9">
        <w:rPr>
          <w:rFonts w:ascii="Times New Roman" w:eastAsia="Times New Roman" w:hAnsi="Times New Roman" w:cs="Times New Roman"/>
          <w:sz w:val="24"/>
          <w:szCs w:val="24"/>
        </w:rPr>
        <w:t xml:space="preserve"> этап (10-11 </w:t>
      </w:r>
      <w:proofErr w:type="gramStart"/>
      <w:r w:rsidRPr="00B17CD9">
        <w:rPr>
          <w:rFonts w:ascii="Times New Roman" w:eastAsia="Times New Roman" w:hAnsi="Times New Roman" w:cs="Times New Roman"/>
          <w:sz w:val="24"/>
          <w:szCs w:val="24"/>
        </w:rPr>
        <w:t xml:space="preserve">классы) </w:t>
      </w:r>
      <w:proofErr w:type="gramEnd"/>
      <w:r w:rsidRPr="00B17CD9">
        <w:rPr>
          <w:rFonts w:ascii="Times New Roman" w:hAnsi="Times New Roman" w:cs="Times New Roman"/>
          <w:sz w:val="24"/>
          <w:szCs w:val="24"/>
        </w:rPr>
        <w:t xml:space="preserve">изучения обществознания ориентирован на более сложный круг вопросов и не только сопровождает процесс социализации. Но и способствует </w:t>
      </w:r>
      <w:proofErr w:type="spellStart"/>
      <w:r w:rsidRPr="00B17CD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B17CD9">
        <w:rPr>
          <w:rFonts w:ascii="Times New Roman" w:hAnsi="Times New Roman" w:cs="Times New Roman"/>
          <w:sz w:val="24"/>
          <w:szCs w:val="24"/>
        </w:rPr>
        <w:t xml:space="preserve"> подготовке учащихся. На третьем этапе последовательность изучения учебного материала определяется с учетом возрастных рубежей, изменения социального статуса (расширение дееспособности), социального опыта, познавательных возможностей учащихся. На каждом из этапов реализуются </w:t>
      </w:r>
      <w:proofErr w:type="spellStart"/>
      <w:r w:rsidRPr="00B17CD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17CD9">
        <w:rPr>
          <w:rFonts w:ascii="Times New Roman" w:hAnsi="Times New Roman" w:cs="Times New Roman"/>
          <w:sz w:val="24"/>
          <w:szCs w:val="24"/>
        </w:rPr>
        <w:t xml:space="preserve"> связи с курсом истории и другими учебными дисциплинами.</w:t>
      </w:r>
    </w:p>
    <w:p w:rsidR="002A60C8" w:rsidRPr="00B17CD9" w:rsidRDefault="00B17CD9" w:rsidP="001851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0C8" w:rsidRPr="00B17CD9">
        <w:rPr>
          <w:rFonts w:ascii="Times New Roman" w:hAnsi="Times New Roman" w:cs="Times New Roman"/>
          <w:sz w:val="24"/>
          <w:szCs w:val="24"/>
        </w:rPr>
        <w:t>Открывается курс темой «Общество и человек», в которой рассмат</w:t>
      </w:r>
      <w:r w:rsidR="002A60C8" w:rsidRPr="00B17CD9">
        <w:rPr>
          <w:rFonts w:ascii="Times New Roman" w:hAnsi="Times New Roman" w:cs="Times New Roman"/>
          <w:sz w:val="24"/>
          <w:szCs w:val="24"/>
        </w:rPr>
        <w:softHyphen/>
        <w:t>риваются важнейшие социальные свойства человека. Программа последовательно знакомит учени</w:t>
      </w:r>
      <w:r>
        <w:rPr>
          <w:rFonts w:ascii="Times New Roman" w:hAnsi="Times New Roman" w:cs="Times New Roman"/>
          <w:sz w:val="24"/>
          <w:szCs w:val="24"/>
        </w:rPr>
        <w:t xml:space="preserve">ка с основными сферами общества: </w:t>
      </w:r>
      <w:r w:rsidR="002A60C8" w:rsidRPr="00B17CD9">
        <w:rPr>
          <w:rFonts w:ascii="Times New Roman" w:hAnsi="Times New Roman" w:cs="Times New Roman"/>
          <w:sz w:val="24"/>
          <w:szCs w:val="24"/>
        </w:rPr>
        <w:t>«Духовная сфера», «Экономика», «Социальная сфера». Учащиеся расширяют круг сведений не только о важнейших социальных институтах и их общественном назначении, но и о каче</w:t>
      </w:r>
      <w:r w:rsidR="002A60C8" w:rsidRPr="00B17CD9">
        <w:rPr>
          <w:rFonts w:ascii="Times New Roman" w:hAnsi="Times New Roman" w:cs="Times New Roman"/>
          <w:sz w:val="24"/>
          <w:szCs w:val="24"/>
        </w:rPr>
        <w:softHyphen/>
        <w:t>ствах человека, проявляющихся во взаимодействии с ни</w:t>
      </w:r>
      <w:r w:rsidR="002A60C8" w:rsidRPr="00B17CD9">
        <w:rPr>
          <w:rFonts w:ascii="Times New Roman" w:hAnsi="Times New Roman" w:cs="Times New Roman"/>
          <w:sz w:val="24"/>
          <w:szCs w:val="24"/>
        </w:rPr>
        <w:softHyphen/>
        <w:t xml:space="preserve">ми. 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D9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предмета.</w:t>
      </w:r>
    </w:p>
    <w:p w:rsidR="002A60C8" w:rsidRPr="00B17CD9" w:rsidRDefault="002A60C8" w:rsidP="001851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bCs/>
          <w:sz w:val="24"/>
          <w:szCs w:val="24"/>
        </w:rPr>
        <w:t>Изучение обществознания в основной школе направлено на достижение следу</w:t>
      </w:r>
      <w:r w:rsidRPr="00B17CD9">
        <w:rPr>
          <w:rFonts w:ascii="Times New Roman" w:hAnsi="Times New Roman" w:cs="Times New Roman"/>
          <w:bCs/>
          <w:sz w:val="24"/>
          <w:szCs w:val="24"/>
        </w:rPr>
        <w:softHyphen/>
        <w:t>ющих целей:</w:t>
      </w:r>
    </w:p>
    <w:p w:rsidR="002A60C8" w:rsidRPr="00B17CD9" w:rsidRDefault="002A60C8" w:rsidP="001851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bCs/>
          <w:sz w:val="24"/>
          <w:szCs w:val="24"/>
        </w:rPr>
        <w:t xml:space="preserve">• развитие </w:t>
      </w:r>
      <w:r w:rsidRPr="00B17CD9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ного взросления человека (11—15 лет), ее познаватель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ных интересов, критического мышления в процессе вос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приятия социальной (в том числе экономической и пра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за мышления, способности к самоопределению и саморе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ализации;</w:t>
      </w:r>
    </w:p>
    <w:p w:rsidR="002A60C8" w:rsidRPr="00B17CD9" w:rsidRDefault="002A60C8" w:rsidP="001851B3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CD9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B17CD9">
        <w:rPr>
          <w:rFonts w:ascii="Times New Roman" w:hAnsi="Times New Roman" w:cs="Times New Roman"/>
          <w:sz w:val="24"/>
          <w:szCs w:val="24"/>
        </w:rPr>
        <w:t>общероссийской идентичности, граждан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дерации;</w:t>
      </w:r>
    </w:p>
    <w:p w:rsidR="002A60C8" w:rsidRPr="00B17CD9" w:rsidRDefault="002A60C8" w:rsidP="001851B3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Pr="00B17CD9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</w:t>
      </w:r>
      <w:r w:rsidRPr="00B17CD9">
        <w:rPr>
          <w:rFonts w:ascii="Times New Roman" w:hAnsi="Times New Roman" w:cs="Times New Roman"/>
          <w:sz w:val="24"/>
          <w:szCs w:val="24"/>
        </w:rPr>
        <w:softHyphen/>
        <w:t xml:space="preserve">темы необходимых для социальной адаптации </w:t>
      </w:r>
      <w:r w:rsidRPr="00B17CD9">
        <w:rPr>
          <w:rFonts w:ascii="Times New Roman" w:hAnsi="Times New Roman" w:cs="Times New Roman"/>
          <w:bCs/>
          <w:sz w:val="24"/>
          <w:szCs w:val="24"/>
        </w:rPr>
        <w:t xml:space="preserve">знаний: </w:t>
      </w:r>
      <w:r w:rsidRPr="00B17CD9">
        <w:rPr>
          <w:rFonts w:ascii="Times New Roman" w:hAnsi="Times New Roman" w:cs="Times New Roman"/>
          <w:sz w:val="24"/>
          <w:szCs w:val="24"/>
        </w:rPr>
        <w:t xml:space="preserve">об обществе; </w:t>
      </w:r>
      <w:r w:rsidRPr="00B17CD9">
        <w:rPr>
          <w:rFonts w:ascii="Times New Roman" w:hAnsi="Times New Roman" w:cs="Times New Roman"/>
          <w:sz w:val="24"/>
          <w:szCs w:val="24"/>
        </w:rPr>
        <w:lastRenderedPageBreak/>
        <w:t>основных социальных ролях; о позитивно оце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щественных отношений; механизмах реализации и защи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гражданина;</w:t>
      </w:r>
    </w:p>
    <w:p w:rsidR="002A60C8" w:rsidRPr="00B17CD9" w:rsidRDefault="002A60C8" w:rsidP="001851B3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</w:t>
      </w:r>
      <w:r w:rsidRPr="00B17CD9">
        <w:rPr>
          <w:rFonts w:ascii="Times New Roman" w:hAnsi="Times New Roman" w:cs="Times New Roman"/>
          <w:sz w:val="24"/>
          <w:szCs w:val="24"/>
        </w:rPr>
        <w:t>познавательной, коммуникатив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2A60C8" w:rsidRPr="00B17CD9" w:rsidRDefault="002A60C8" w:rsidP="001851B3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bCs/>
          <w:sz w:val="24"/>
          <w:szCs w:val="24"/>
        </w:rPr>
        <w:t xml:space="preserve">формирование опыта </w:t>
      </w:r>
      <w:r w:rsidRPr="00B17CD9">
        <w:rPr>
          <w:rFonts w:ascii="Times New Roman" w:hAnsi="Times New Roman" w:cs="Times New Roman"/>
          <w:sz w:val="24"/>
          <w:szCs w:val="24"/>
        </w:rPr>
        <w:t>применения полученных зна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2A60C8" w:rsidRPr="00B17CD9" w:rsidRDefault="007A3F43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D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A60C8" w:rsidRPr="00B17CD9">
        <w:rPr>
          <w:rFonts w:ascii="Times New Roman" w:hAnsi="Times New Roman" w:cs="Times New Roman"/>
          <w:b/>
          <w:sz w:val="24"/>
          <w:szCs w:val="24"/>
        </w:rPr>
        <w:t>.</w:t>
      </w:r>
    </w:p>
    <w:p w:rsidR="002A60C8" w:rsidRPr="00B17CD9" w:rsidRDefault="002A60C8" w:rsidP="001851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</w:t>
      </w:r>
      <w:r w:rsidRPr="00B17CD9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 w:rsidRPr="00B17C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17CD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правлении приоритетами для учебного предмета «Обществозна</w:t>
      </w:r>
      <w:r w:rsidR="008A7F3D">
        <w:rPr>
          <w:rFonts w:ascii="Times New Roman" w:hAnsi="Times New Roman" w:cs="Times New Roman"/>
          <w:sz w:val="24"/>
          <w:szCs w:val="24"/>
        </w:rPr>
        <w:t xml:space="preserve">ние» на этапе среднего </w:t>
      </w:r>
      <w:r w:rsidRPr="00B17CD9">
        <w:rPr>
          <w:rFonts w:ascii="Times New Roman" w:hAnsi="Times New Roman" w:cs="Times New Roman"/>
          <w:sz w:val="24"/>
          <w:szCs w:val="24"/>
        </w:rPr>
        <w:t xml:space="preserve"> общего образования явля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2A60C8" w:rsidRPr="00B17CD9" w:rsidRDefault="002A60C8" w:rsidP="001851B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тельную деятельность (от постановки цели до получения и оценки результата);</w:t>
      </w:r>
    </w:p>
    <w:p w:rsidR="002A60C8" w:rsidRPr="00B17CD9" w:rsidRDefault="002A60C8" w:rsidP="001851B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выступлений, как высказывание, монолог, дискуссия; следование эти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ческим нормам и правилам ведения диалога;</w:t>
      </w:r>
    </w:p>
    <w:p w:rsidR="002A60C8" w:rsidRPr="00B17CD9" w:rsidRDefault="002A60C8" w:rsidP="001851B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выполнение познавательных и практических зада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ний, в том числе с использованием проектной деятельнос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ти, на уроках и в доступной социальной практике, рас</w:t>
      </w:r>
      <w:r w:rsidRPr="00B17CD9">
        <w:rPr>
          <w:rFonts w:ascii="Times New Roman" w:hAnsi="Times New Roman" w:cs="Times New Roman"/>
          <w:sz w:val="24"/>
          <w:szCs w:val="24"/>
        </w:rPr>
        <w:softHyphen/>
        <w:t xml:space="preserve">считанных </w:t>
      </w:r>
      <w:proofErr w:type="gramStart"/>
      <w:r w:rsidRPr="00B17C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7CD9">
        <w:rPr>
          <w:rFonts w:ascii="Times New Roman" w:hAnsi="Times New Roman" w:cs="Times New Roman"/>
          <w:sz w:val="24"/>
          <w:szCs w:val="24"/>
        </w:rPr>
        <w:t>:</w:t>
      </w:r>
    </w:p>
    <w:p w:rsidR="002A60C8" w:rsidRPr="00B17CD9" w:rsidRDefault="002A60C8" w:rsidP="001851B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2A60C8" w:rsidRPr="00B17CD9" w:rsidRDefault="002A60C8" w:rsidP="001851B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мостей;</w:t>
      </w:r>
    </w:p>
    <w:p w:rsidR="002A60C8" w:rsidRPr="00B17CD9" w:rsidRDefault="002A60C8" w:rsidP="001851B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</w:t>
      </w:r>
    </w:p>
    <w:p w:rsidR="002A60C8" w:rsidRPr="00B17CD9" w:rsidRDefault="002A60C8" w:rsidP="001851B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сопоставле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ния, оценки объектов;</w:t>
      </w:r>
    </w:p>
    <w:p w:rsidR="002A60C8" w:rsidRPr="00B17CD9" w:rsidRDefault="002A60C8" w:rsidP="001851B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ной теме в адаптированных источниках различного типа;</w:t>
      </w:r>
    </w:p>
    <w:p w:rsidR="002A60C8" w:rsidRPr="00B17CD9" w:rsidRDefault="002A60C8" w:rsidP="001851B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объяснение изученных положений на конкретных примерах;</w:t>
      </w:r>
    </w:p>
    <w:p w:rsidR="002A60C8" w:rsidRPr="00B17CD9" w:rsidRDefault="002A60C8" w:rsidP="001851B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ле для корректировки собственного поведения в окружа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2A60C8" w:rsidRPr="00B17CD9" w:rsidRDefault="002A60C8" w:rsidP="001851B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C24F13" w:rsidRPr="00B17CD9" w:rsidRDefault="002A60C8" w:rsidP="001851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ния предполагают использование компьютерных техноло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гий для обработки, передачи информации, презентации результатов познавательной и практической деятельнос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ти.</w:t>
      </w:r>
    </w:p>
    <w:p w:rsidR="00163755" w:rsidRDefault="002A60C8" w:rsidP="001851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Курс призван помочь выпускникам основной школы сделать осознанный выбор путей продолжения образова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ния или будущей профессиональной деятельности.</w:t>
      </w:r>
    </w:p>
    <w:p w:rsidR="00C24F13" w:rsidRDefault="00C24F13" w:rsidP="001851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24F13" w:rsidRPr="00B17CD9" w:rsidRDefault="00C24F13" w:rsidP="001851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A60C8" w:rsidRPr="00B17CD9" w:rsidRDefault="002A60C8" w:rsidP="001851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b/>
          <w:sz w:val="24"/>
          <w:szCs w:val="24"/>
        </w:rPr>
        <w:t xml:space="preserve"> Практическая деятельность.</w:t>
      </w:r>
    </w:p>
    <w:p w:rsidR="002A60C8" w:rsidRPr="00B17CD9" w:rsidRDefault="002A60C8" w:rsidP="001851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 xml:space="preserve"> Ми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нимальный набор выполняемых учащимися работ вклю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чает в себя:</w:t>
      </w:r>
    </w:p>
    <w:p w:rsidR="002A60C8" w:rsidRPr="00B17CD9" w:rsidRDefault="002A60C8" w:rsidP="001851B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lastRenderedPageBreak/>
        <w:t>извлечение социальной информации из разнообраз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ных (в том числе экономических и правовых) источни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ков, осмысление представленных в них различных подхо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дов и точек зрения;</w:t>
      </w:r>
    </w:p>
    <w:p w:rsidR="002A60C8" w:rsidRPr="00B17CD9" w:rsidRDefault="002A60C8" w:rsidP="001851B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ражающих типичные жизненные ситуации;</w:t>
      </w:r>
    </w:p>
    <w:p w:rsidR="002A60C8" w:rsidRPr="00B17CD9" w:rsidRDefault="002A60C8" w:rsidP="001851B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2A60C8" w:rsidRPr="00B17CD9" w:rsidRDefault="002A60C8" w:rsidP="001851B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наблюдение и оценку явлений и событий, происхо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дящих в социальной жизни, с опорой на экономические, правовые, социально-политические, культурологические знания;</w:t>
      </w:r>
    </w:p>
    <w:p w:rsidR="002A60C8" w:rsidRPr="00B17CD9" w:rsidRDefault="002A60C8" w:rsidP="001851B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оценку собственных действий и действий других людей с точки зрения нравственности, права и экономи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ческой рациональности;</w:t>
      </w:r>
    </w:p>
    <w:p w:rsidR="002A60C8" w:rsidRPr="00B17CD9" w:rsidRDefault="002A60C8" w:rsidP="001851B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выполнение творческих работ по обществоведческой тематике;</w:t>
      </w:r>
    </w:p>
    <w:p w:rsidR="002A60C8" w:rsidRPr="00B17CD9" w:rsidRDefault="002A60C8" w:rsidP="001851B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2A60C8" w:rsidRPr="00B17CD9" w:rsidRDefault="002A60C8" w:rsidP="001851B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совместную деятельность в процессе участия в уче</w:t>
      </w:r>
      <w:r w:rsidRPr="00B17CD9">
        <w:rPr>
          <w:rFonts w:ascii="Times New Roman" w:hAnsi="Times New Roman" w:cs="Times New Roman"/>
          <w:sz w:val="24"/>
          <w:szCs w:val="24"/>
        </w:rPr>
        <w:softHyphen/>
        <w:t>нических социальных проектах в школе, микрорайоне, населенном пункте.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D9">
        <w:rPr>
          <w:rFonts w:ascii="Times New Roman" w:hAnsi="Times New Roman" w:cs="Times New Roman"/>
          <w:b/>
          <w:sz w:val="24"/>
          <w:szCs w:val="24"/>
        </w:rPr>
        <w:t>Виды деятельности, предусмотренные для подготовки к государственной итоговой аттестации: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CD9">
        <w:rPr>
          <w:rFonts w:ascii="Times New Roman" w:hAnsi="Times New Roman" w:cs="Times New Roman"/>
          <w:bCs/>
          <w:sz w:val="24"/>
          <w:szCs w:val="24"/>
        </w:rPr>
        <w:t>тестировани</w:t>
      </w:r>
      <w:r w:rsidR="00C24F13">
        <w:rPr>
          <w:rFonts w:ascii="Times New Roman" w:hAnsi="Times New Roman" w:cs="Times New Roman"/>
          <w:bCs/>
          <w:sz w:val="24"/>
          <w:szCs w:val="24"/>
        </w:rPr>
        <w:t>е, в том числе и электронное.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CD9">
        <w:rPr>
          <w:rFonts w:ascii="Times New Roman" w:hAnsi="Times New Roman" w:cs="Times New Roman"/>
          <w:b/>
          <w:sz w:val="24"/>
          <w:szCs w:val="24"/>
        </w:rPr>
        <w:t xml:space="preserve"> Критерии оценивания различных видов работ.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 xml:space="preserve">Оценка «3» - в усвоении материала имеются пробелы, он излагается не </w:t>
      </w:r>
      <w:proofErr w:type="spellStart"/>
      <w:r w:rsidRPr="00B17CD9">
        <w:rPr>
          <w:rFonts w:ascii="Times New Roman" w:hAnsi="Times New Roman" w:cs="Times New Roman"/>
          <w:sz w:val="24"/>
          <w:szCs w:val="24"/>
        </w:rPr>
        <w:t>систематизированно</w:t>
      </w:r>
      <w:proofErr w:type="spellEnd"/>
      <w:r w:rsidRPr="00B17CD9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Оценка «2»- основное содержание материала не усвоено, выводов и обобщений нет;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Оценка «1» - материал не усвоен, ответ по существу отсутствует.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Текущий контроль подразумевает использование следующих форм: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-разные формы пересказа (сжатый и полный пересказ);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-подготовка сообщения по теме;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Итоговой формой контроля является тестовая работа (самостоятельная  работа, тест).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>Система проверки результативности изучения курса учащимися (формы контроля уровня достижений учащихся и критерии оценки)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b/>
          <w:sz w:val="24"/>
          <w:szCs w:val="24"/>
        </w:rPr>
        <w:t xml:space="preserve"> Основные методы работы на уроке.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sz w:val="24"/>
          <w:szCs w:val="24"/>
        </w:rPr>
        <w:t xml:space="preserve">При </w:t>
      </w:r>
      <w:r w:rsidRPr="00B17CD9">
        <w:rPr>
          <w:rFonts w:ascii="Times New Roman" w:hAnsi="Times New Roman" w:cs="Times New Roman"/>
          <w:sz w:val="24"/>
          <w:szCs w:val="24"/>
          <w:u w:val="single"/>
        </w:rPr>
        <w:t>реализации программы</w:t>
      </w:r>
      <w:r w:rsidRPr="00B17CD9">
        <w:rPr>
          <w:rFonts w:ascii="Times New Roman" w:hAnsi="Times New Roman" w:cs="Times New Roman"/>
          <w:sz w:val="24"/>
          <w:szCs w:val="24"/>
        </w:rPr>
        <w:t xml:space="preserve"> планируется использовать следующие </w:t>
      </w:r>
      <w:r w:rsidRPr="00B17CD9">
        <w:rPr>
          <w:rFonts w:ascii="Times New Roman" w:hAnsi="Times New Roman" w:cs="Times New Roman"/>
          <w:sz w:val="24"/>
          <w:szCs w:val="24"/>
          <w:u w:val="single"/>
        </w:rPr>
        <w:t>принципы: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Индивидуальный подход</w:t>
      </w:r>
      <w:r w:rsidRPr="00B17CD9">
        <w:rPr>
          <w:rFonts w:ascii="Times New Roman" w:hAnsi="Times New Roman" w:cs="Times New Roman"/>
          <w:sz w:val="24"/>
          <w:szCs w:val="24"/>
        </w:rPr>
        <w:t xml:space="preserve"> - учет индивидуальных особенностей ученика в процессе обучения.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Доступность</w:t>
      </w:r>
      <w:r w:rsidRPr="00B17CD9">
        <w:rPr>
          <w:rFonts w:ascii="Times New Roman" w:hAnsi="Times New Roman" w:cs="Times New Roman"/>
          <w:sz w:val="24"/>
          <w:szCs w:val="24"/>
        </w:rPr>
        <w:t xml:space="preserve"> – подача учебной информации с учетом возрастных особенностей развития памяти, внимания и мышления.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Целенаправленность –</w:t>
      </w:r>
      <w:r w:rsidRPr="00B17CD9">
        <w:rPr>
          <w:rFonts w:ascii="Times New Roman" w:hAnsi="Times New Roman" w:cs="Times New Roman"/>
          <w:sz w:val="24"/>
          <w:szCs w:val="24"/>
        </w:rPr>
        <w:t xml:space="preserve"> соответствие результатов определенной цели.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 xml:space="preserve">Реалистичность </w:t>
      </w:r>
      <w:r w:rsidRPr="00B17CD9">
        <w:rPr>
          <w:rFonts w:ascii="Times New Roman" w:hAnsi="Times New Roman" w:cs="Times New Roman"/>
          <w:sz w:val="24"/>
          <w:szCs w:val="24"/>
        </w:rPr>
        <w:t>– соответствие проектируемого пути развития ситуации и ресурсного обеспечения всем показателям возрастного развития учащегося.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lastRenderedPageBreak/>
        <w:t>Преемственность</w:t>
      </w:r>
      <w:r w:rsidRPr="00B17CD9">
        <w:rPr>
          <w:rFonts w:ascii="Times New Roman" w:hAnsi="Times New Roman" w:cs="Times New Roman"/>
          <w:sz w:val="24"/>
          <w:szCs w:val="24"/>
        </w:rPr>
        <w:t xml:space="preserve"> – опора на ранее полученные знания и опыт учащегося.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Результативность –</w:t>
      </w:r>
      <w:r w:rsidRPr="00B17CD9">
        <w:rPr>
          <w:rFonts w:ascii="Times New Roman" w:hAnsi="Times New Roman" w:cs="Times New Roman"/>
          <w:sz w:val="24"/>
          <w:szCs w:val="24"/>
        </w:rPr>
        <w:t xml:space="preserve"> овладение процессуальными умениями.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D9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Словесные методы:</w:t>
      </w:r>
      <w:r w:rsidRPr="00B17CD9">
        <w:rPr>
          <w:rFonts w:ascii="Times New Roman" w:hAnsi="Times New Roman" w:cs="Times New Roman"/>
          <w:sz w:val="24"/>
          <w:szCs w:val="24"/>
        </w:rPr>
        <w:t xml:space="preserve"> при формировании теоретических и фактических знаний и решении всех других задач обучения.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Наглядные методы:</w:t>
      </w:r>
      <w:r w:rsidRPr="00B17CD9">
        <w:rPr>
          <w:rFonts w:ascii="Times New Roman" w:hAnsi="Times New Roman" w:cs="Times New Roman"/>
          <w:sz w:val="24"/>
          <w:szCs w:val="24"/>
        </w:rPr>
        <w:t xml:space="preserve"> для развития наблюдательности, повышения внимания к изучаемым вопросам.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Практические методы:</w:t>
      </w:r>
      <w:r w:rsidRPr="00B17CD9">
        <w:rPr>
          <w:rFonts w:ascii="Times New Roman" w:hAnsi="Times New Roman" w:cs="Times New Roman"/>
          <w:sz w:val="24"/>
          <w:szCs w:val="24"/>
        </w:rPr>
        <w:t xml:space="preserve"> для развития практических умений и навыков.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Репродуктивные методы:</w:t>
      </w:r>
      <w:r w:rsidRPr="00B17CD9">
        <w:rPr>
          <w:rFonts w:ascii="Times New Roman" w:hAnsi="Times New Roman" w:cs="Times New Roman"/>
          <w:sz w:val="24"/>
          <w:szCs w:val="24"/>
        </w:rPr>
        <w:t xml:space="preserve"> для формирования знаний, умений и навыков.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Проблемно-поисковые:</w:t>
      </w:r>
      <w:r w:rsidRPr="00B17CD9">
        <w:rPr>
          <w:rFonts w:ascii="Times New Roman" w:hAnsi="Times New Roman" w:cs="Times New Roman"/>
          <w:sz w:val="24"/>
          <w:szCs w:val="24"/>
        </w:rPr>
        <w:t xml:space="preserve"> для развития самостоятельности мышления, исследовательских умений, творческого подхода к делу.</w:t>
      </w:r>
    </w:p>
    <w:p w:rsidR="002A60C8" w:rsidRPr="00B17CD9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Индуктивный метод:</w:t>
      </w:r>
      <w:r w:rsidRPr="00B17CD9">
        <w:rPr>
          <w:rFonts w:ascii="Times New Roman" w:hAnsi="Times New Roman" w:cs="Times New Roman"/>
          <w:sz w:val="24"/>
          <w:szCs w:val="24"/>
        </w:rPr>
        <w:t xml:space="preserve"> для развития умения обобщать, осуществлять индуктивные умозаключения (от частного к общему).</w:t>
      </w:r>
    </w:p>
    <w:p w:rsidR="00A91DA9" w:rsidRPr="00E16F21" w:rsidRDefault="002A60C8" w:rsidP="001851B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i/>
          <w:sz w:val="24"/>
          <w:szCs w:val="24"/>
        </w:rPr>
        <w:t>Дедуктивные методы:</w:t>
      </w:r>
      <w:r w:rsidRPr="00B17CD9">
        <w:rPr>
          <w:rFonts w:ascii="Times New Roman" w:hAnsi="Times New Roman" w:cs="Times New Roman"/>
          <w:sz w:val="24"/>
          <w:szCs w:val="24"/>
        </w:rPr>
        <w:t xml:space="preserve"> для развития умения осуществлять дедуктивные умозаключения (от общего к частному) и развития умения анализировать явления</w:t>
      </w:r>
    </w:p>
    <w:p w:rsidR="00955AB0" w:rsidRDefault="00955AB0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7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10206"/>
        <w:gridCol w:w="1701"/>
      </w:tblGrid>
      <w:tr w:rsidR="001851B3" w:rsidRPr="00E16F21" w:rsidTr="001851B3">
        <w:trPr>
          <w:trHeight w:val="32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B3" w:rsidRPr="00E16F21" w:rsidRDefault="001851B3" w:rsidP="001851B3">
            <w:pPr>
              <w:autoSpaceDE w:val="0"/>
              <w:autoSpaceDN w:val="0"/>
              <w:ind w:left="9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6F21"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</w:t>
            </w:r>
            <w:r w:rsidRPr="001851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 </w:t>
            </w:r>
          </w:p>
          <w:p w:rsidR="001851B3" w:rsidRPr="00E16F21" w:rsidRDefault="001851B3" w:rsidP="001851B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851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1851B3" w:rsidRPr="00E16F21" w:rsidTr="001851B3">
        <w:trPr>
          <w:trHeight w:val="3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3" w:rsidRPr="00E16F21" w:rsidRDefault="001851B3" w:rsidP="001851B3">
            <w:pPr>
              <w:ind w:left="9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3" w:rsidRPr="00E16F21" w:rsidRDefault="001851B3" w:rsidP="001851B3">
            <w:pPr>
              <w:ind w:left="9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Что такое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Что такое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Общество как сложная динамическая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Природа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Природа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 как духовное существо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 как духовное существо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Деятельность – способ существования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Деятельность – способ существования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Познание и 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Познание и 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 в системе социальных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 в системе социальных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Общество 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Культура и духовная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Культура и духовная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Наука и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Наука и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Мораль. Религия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Мораль. Религия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Искусство и духовная жизнь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Духовная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Роль экономики в жизни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Роль экономики в жизни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Экономическая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Социальная структура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Социальная структура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Социальная структура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Социальные нормы и отклоняющие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Социальные нормы и отклоняющие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Социальные нормы и отклоняющие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Нации и межнациональные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Нации и межнациональные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Семья и быт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Семья и быт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 развитие и 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Социальная 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Социальная 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Политика и власть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Политика и власть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Политическая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Политическая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Демократические выборы и политические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Демократические выборы и политические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гражданина в политической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гражданина в политической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Политическая 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 в системе социальных норм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 в системе социальных норм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Источники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Правоотношения и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Правоотношения и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Правоотношения и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Современное российское законодательство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Современное российское законодательство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Предпосылки правомерного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Общество в развитии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Общество в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 и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 и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 и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Итоговое повторение по разделу «Общество»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851B3" w:rsidRPr="00E16F21" w:rsidTr="001851B3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1851B3" w:rsidRDefault="001851B3" w:rsidP="001851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Итоговое повторение по разделу «Общество»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1B3" w:rsidRPr="00E16F21" w:rsidRDefault="001851B3" w:rsidP="001851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A91DA9" w:rsidRDefault="00A91DA9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B3" w:rsidRDefault="001851B3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21" w:rsidRPr="00B17CD9" w:rsidRDefault="00E16F21" w:rsidP="001851B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D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E16F21" w:rsidRDefault="00E16F21" w:rsidP="001851B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B17CD9">
        <w:rPr>
          <w:rFonts w:ascii="Times New Roman" w:hAnsi="Times New Roman" w:cs="Times New Roman"/>
          <w:iCs/>
          <w:sz w:val="24"/>
          <w:szCs w:val="24"/>
        </w:rPr>
        <w:t xml:space="preserve">Обществознание. 10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B17CD9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 /</w:t>
      </w:r>
      <w:proofErr w:type="gramStart"/>
      <w:r w:rsidRPr="00B17CD9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B17CD9">
        <w:rPr>
          <w:rFonts w:ascii="Times New Roman" w:hAnsi="Times New Roman" w:cs="Times New Roman"/>
          <w:sz w:val="24"/>
          <w:szCs w:val="24"/>
        </w:rPr>
        <w:t>Л. Н. Боголюбов, Ю.И. Аверьянов, Н.И. Городецкая, и др.] ; под  редакцией  Л. Н. Боголюбова; Москва, « Просвещение», 2016.</w:t>
      </w:r>
    </w:p>
    <w:p w:rsidR="00E16F21" w:rsidRPr="00B17CD9" w:rsidRDefault="00E16F21" w:rsidP="001851B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16F21" w:rsidRDefault="00E16F21" w:rsidP="001851B3">
      <w:pPr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литература для учителя:</w:t>
      </w:r>
    </w:p>
    <w:p w:rsidR="00E16F21" w:rsidRPr="001851B3" w:rsidRDefault="00E16F21" w:rsidP="001851B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1B3">
        <w:rPr>
          <w:rFonts w:ascii="Times New Roman" w:hAnsi="Times New Roman" w:cs="Times New Roman"/>
          <w:b/>
          <w:sz w:val="24"/>
          <w:szCs w:val="24"/>
        </w:rPr>
        <w:t>.</w:t>
      </w:r>
      <w:r w:rsidRPr="001851B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E16F21" w:rsidRPr="001851B3" w:rsidRDefault="00E16F21" w:rsidP="001851B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51B3">
        <w:rPr>
          <w:rFonts w:ascii="Times New Roman" w:hAnsi="Times New Roman" w:cs="Times New Roman"/>
          <w:sz w:val="24"/>
          <w:szCs w:val="24"/>
        </w:rPr>
        <w:t>2.Кодекс об административных правонарушениях.</w:t>
      </w:r>
    </w:p>
    <w:p w:rsidR="00E16F21" w:rsidRPr="001851B3" w:rsidRDefault="00E16F21" w:rsidP="001851B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51B3">
        <w:rPr>
          <w:rFonts w:ascii="Times New Roman" w:hAnsi="Times New Roman" w:cs="Times New Roman"/>
          <w:sz w:val="24"/>
          <w:szCs w:val="24"/>
        </w:rPr>
        <w:t>3.Конституция Российской Федерации.</w:t>
      </w:r>
    </w:p>
    <w:p w:rsidR="00E16F21" w:rsidRPr="001851B3" w:rsidRDefault="00E16F21" w:rsidP="001851B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51B3">
        <w:rPr>
          <w:rFonts w:ascii="Times New Roman" w:hAnsi="Times New Roman" w:cs="Times New Roman"/>
          <w:sz w:val="24"/>
          <w:szCs w:val="24"/>
        </w:rPr>
        <w:t>4.Семейный кодекс РФ</w:t>
      </w:r>
    </w:p>
    <w:p w:rsidR="00E16F21" w:rsidRPr="001851B3" w:rsidRDefault="00E16F21" w:rsidP="001851B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51B3">
        <w:rPr>
          <w:rFonts w:ascii="Times New Roman" w:hAnsi="Times New Roman" w:cs="Times New Roman"/>
          <w:sz w:val="24"/>
          <w:szCs w:val="24"/>
        </w:rPr>
        <w:t>5.Трудовой кодекс РФ.</w:t>
      </w:r>
    </w:p>
    <w:p w:rsidR="00E16F21" w:rsidRDefault="00E16F21" w:rsidP="001851B3">
      <w:pPr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21" w:rsidRDefault="00E16F21" w:rsidP="001851B3">
      <w:pPr>
        <w:spacing w:after="0"/>
        <w:ind w:left="99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Цифровые и электронные образовательные ресурсы</w:t>
      </w:r>
    </w:p>
    <w:p w:rsidR="00E16F21" w:rsidRDefault="00E16F21" w:rsidP="001851B3">
      <w:pPr>
        <w:spacing w:after="0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  <w:hyperlink r:id="rId9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http://www.rsnet.ru/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Официальная Россия (сервер органов государственной власти Российской Федерации).</w:t>
      </w:r>
    </w:p>
    <w:p w:rsidR="00E16F21" w:rsidRDefault="0054661B" w:rsidP="001851B3">
      <w:pPr>
        <w:spacing w:after="0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E16F2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http://www.president.kremlin.ru/</w:t>
        </w:r>
      </w:hyperlink>
      <w:r w:rsidR="00E16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Президент Российской Федерации.</w:t>
      </w:r>
    </w:p>
    <w:p w:rsidR="00E16F21" w:rsidRDefault="0054661B" w:rsidP="001851B3">
      <w:pPr>
        <w:spacing w:after="0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E16F2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http://www.rsnet.ru/</w:t>
        </w:r>
      </w:hyperlink>
      <w:r w:rsidR="00E16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Судебная власть Российской Федерации.</w:t>
      </w:r>
    </w:p>
    <w:p w:rsidR="00E16F21" w:rsidRDefault="0054661B" w:rsidP="001851B3">
      <w:pPr>
        <w:spacing w:after="0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E16F2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http://www.jurizdat.ru/editions/official/lcrf</w:t>
        </w:r>
      </w:hyperlink>
      <w:r w:rsidR="00E16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Собрание законодательства Российской Федерации.</w:t>
      </w:r>
    </w:p>
    <w:p w:rsidR="00E16F21" w:rsidRDefault="0054661B" w:rsidP="001851B3">
      <w:pPr>
        <w:spacing w:after="0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E16F2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http://www.socionet.ru</w:t>
        </w:r>
      </w:hyperlink>
      <w:r w:rsidR="00E16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proofErr w:type="spellStart"/>
      <w:r w:rsidR="00E16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Соционет</w:t>
      </w:r>
      <w:proofErr w:type="spellEnd"/>
      <w:r w:rsidR="00E16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информационное пространство по общественным наукам.</w:t>
      </w:r>
    </w:p>
    <w:p w:rsidR="00E16F21" w:rsidRDefault="0054661B" w:rsidP="001851B3">
      <w:pPr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16F2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http://www.ifap.ru</w:t>
        </w:r>
      </w:hyperlink>
      <w:r w:rsidR="00E16F2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Программа ЮНЕСКО «Информация для всех» в России.</w:t>
      </w:r>
    </w:p>
    <w:p w:rsidR="00E16F21" w:rsidRDefault="00E16F21" w:rsidP="001851B3">
      <w:pPr>
        <w:spacing w:after="0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</w:t>
      </w:r>
      <w:hyperlink r:id="rId15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www.gks.ru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E16F21" w:rsidRPr="008D6DCD" w:rsidRDefault="0054661B" w:rsidP="008D6DCD">
      <w:pPr>
        <w:spacing w:after="0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E16F2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http://www.alleng.ru/edu/social2.htm</w:t>
        </w:r>
      </w:hyperlink>
      <w:r w:rsidR="00E16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Образовательные ресурсы Интернета — обществознание.                                                  </w:t>
      </w:r>
      <w:hyperlink r:id="rId17" w:history="1">
        <w:r w:rsidR="00E16F2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http://www.subscribe.ru/catalog/economics.education.eidos6social</w:t>
        </w:r>
      </w:hyperlink>
      <w:r w:rsidR="00E16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Обществознание в школе (дистанционное обучение</w:t>
      </w:r>
      <w:r w:rsidR="00E16F21" w:rsidRPr="0018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                    </w:t>
      </w:r>
      <w:r w:rsidR="00E16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8" w:history="1">
        <w:r w:rsidR="00E16F21" w:rsidRPr="008D6DCD">
          <w:rPr>
            <w:rFonts w:ascii="Times New Roman" w:hAnsi="Times New Roman" w:cs="Times New Roman"/>
            <w:sz w:val="24"/>
            <w:szCs w:val="24"/>
          </w:rPr>
          <w:t>http://www.lenta.ru</w:t>
        </w:r>
      </w:hyperlink>
      <w:r w:rsidR="00E16F21" w:rsidRPr="008D6DCD">
        <w:rPr>
          <w:rFonts w:ascii="Times New Roman" w:hAnsi="Times New Roman" w:cs="Times New Roman"/>
          <w:sz w:val="24"/>
          <w:szCs w:val="24"/>
        </w:rPr>
        <w:t>   —   актуальные   новости   общественной жизни.                          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D6DCD">
          <w:rPr>
            <w:rFonts w:ascii="Times New Roman" w:hAnsi="Times New Roman" w:cs="Times New Roman"/>
            <w:sz w:val="24"/>
            <w:szCs w:val="24"/>
          </w:rPr>
          <w:t>http://www.fom.ru</w:t>
        </w:r>
      </w:hyperlink>
      <w:r w:rsidRPr="008D6DCD">
        <w:rPr>
          <w:rFonts w:ascii="Times New Roman" w:hAnsi="Times New Roman" w:cs="Times New Roman"/>
          <w:sz w:val="24"/>
          <w:szCs w:val="24"/>
        </w:rPr>
        <w:t> — Фонд общественного мнения (социологические исследования).    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8D6DCD">
          <w:rPr>
            <w:rFonts w:ascii="Times New Roman" w:hAnsi="Times New Roman" w:cs="Times New Roman"/>
            <w:sz w:val="24"/>
            <w:szCs w:val="24"/>
          </w:rPr>
          <w:t>http://www.ecsocman.edu.ru</w:t>
        </w:r>
      </w:hyperlink>
      <w:r w:rsidRPr="008D6DCD">
        <w:rPr>
          <w:rFonts w:ascii="Times New Roman" w:hAnsi="Times New Roman" w:cs="Times New Roman"/>
          <w:sz w:val="24"/>
          <w:szCs w:val="24"/>
        </w:rPr>
        <w:t xml:space="preserve"> — Экономика. Социология. Менеджмент. Федеральный образовательный портал.                     </w:t>
      </w:r>
      <w:r w:rsidR="001851B3" w:rsidRPr="008D6DCD">
        <w:rPr>
          <w:rFonts w:ascii="Times New Roman" w:hAnsi="Times New Roman" w:cs="Times New Roman"/>
          <w:sz w:val="24"/>
          <w:szCs w:val="24"/>
        </w:rPr>
        <w:t xml:space="preserve">                </w:t>
      </w:r>
      <w:r w:rsidRPr="008D6DCD">
        <w:rPr>
          <w:rFonts w:ascii="Times New Roman" w:hAnsi="Times New Roman" w:cs="Times New Roman"/>
          <w:sz w:val="24"/>
          <w:szCs w:val="24"/>
        </w:rPr>
        <w:t> </w:t>
      </w:r>
      <w:hyperlink r:id="rId21" w:history="1">
        <w:r w:rsidRPr="008D6DCD">
          <w:rPr>
            <w:rFonts w:ascii="Times New Roman" w:hAnsi="Times New Roman" w:cs="Times New Roman"/>
            <w:sz w:val="24"/>
            <w:szCs w:val="24"/>
          </w:rPr>
          <w:t>http://www.ug.ru/ug_pril/gv_index.html</w:t>
        </w:r>
      </w:hyperlink>
      <w:r w:rsidRPr="008D6DCD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8D6DCD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8D6DCD">
        <w:rPr>
          <w:rFonts w:ascii="Times New Roman" w:hAnsi="Times New Roman" w:cs="Times New Roman"/>
          <w:sz w:val="24"/>
          <w:szCs w:val="24"/>
        </w:rPr>
        <w:t xml:space="preserve">. Приложение к «Учительской газете».                                                           </w:t>
      </w:r>
      <w:r w:rsidR="008D6DCD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Pr="008D6DCD">
          <w:rPr>
            <w:rFonts w:ascii="Times New Roman" w:hAnsi="Times New Roman" w:cs="Times New Roman"/>
            <w:sz w:val="24"/>
            <w:szCs w:val="24"/>
          </w:rPr>
          <w:t>http://www.50.economicus.ru</w:t>
        </w:r>
      </w:hyperlink>
      <w:r w:rsidRPr="008D6DCD">
        <w:rPr>
          <w:rFonts w:ascii="Times New Roman" w:hAnsi="Times New Roman" w:cs="Times New Roman"/>
          <w:sz w:val="24"/>
          <w:szCs w:val="24"/>
        </w:rPr>
        <w:t> — 50 лекций по микроэкономике.  </w:t>
      </w:r>
    </w:p>
    <w:p w:rsidR="00E16F21" w:rsidRPr="008D6DCD" w:rsidRDefault="001851B3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E16F21" w:rsidRPr="008D6DCD">
          <w:rPr>
            <w:rFonts w:ascii="Times New Roman" w:hAnsi="Times New Roman" w:cs="Times New Roman"/>
            <w:sz w:val="24"/>
            <w:szCs w:val="24"/>
          </w:rPr>
          <w:t>http://www.gallery.economicus.ru</w:t>
        </w:r>
      </w:hyperlink>
      <w:r w:rsidR="00E16F21" w:rsidRPr="008D6DCD">
        <w:rPr>
          <w:rFonts w:ascii="Times New Roman" w:hAnsi="Times New Roman" w:cs="Times New Roman"/>
          <w:sz w:val="24"/>
          <w:szCs w:val="24"/>
        </w:rPr>
        <w:t xml:space="preserve"> — Галерея экономистов.                             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> </w:t>
      </w:r>
      <w:hyperlink r:id="rId24" w:history="1">
        <w:r w:rsidRPr="008D6DCD">
          <w:rPr>
            <w:rFonts w:ascii="Times New Roman" w:hAnsi="Times New Roman" w:cs="Times New Roman"/>
            <w:sz w:val="24"/>
            <w:szCs w:val="24"/>
          </w:rPr>
          <w:t>http://www.be.economicus.ru</w:t>
        </w:r>
      </w:hyperlink>
      <w:r w:rsidRPr="008D6DCD">
        <w:rPr>
          <w:rFonts w:ascii="Times New Roman" w:hAnsi="Times New Roman" w:cs="Times New Roman"/>
          <w:sz w:val="24"/>
          <w:szCs w:val="24"/>
        </w:rPr>
        <w:t> — Основы экономики. Вводный</w:t>
      </w:r>
      <w:r w:rsidR="001851B3" w:rsidRPr="008D6DCD">
        <w:rPr>
          <w:rFonts w:ascii="Times New Roman" w:hAnsi="Times New Roman" w:cs="Times New Roman"/>
          <w:sz w:val="24"/>
          <w:szCs w:val="24"/>
        </w:rPr>
        <w:t xml:space="preserve"> </w:t>
      </w:r>
      <w:r w:rsidRPr="008D6DCD">
        <w:rPr>
          <w:rFonts w:ascii="Times New Roman" w:hAnsi="Times New Roman" w:cs="Times New Roman"/>
          <w:sz w:val="24"/>
          <w:szCs w:val="24"/>
        </w:rPr>
        <w:t xml:space="preserve">курс.                         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>hup://</w:t>
      </w:r>
      <w:hyperlink r:id="rId25" w:history="1">
        <w:r w:rsidRPr="008D6DCD">
          <w:rPr>
            <w:rFonts w:ascii="Times New Roman" w:hAnsi="Times New Roman" w:cs="Times New Roman"/>
            <w:sz w:val="24"/>
            <w:szCs w:val="24"/>
          </w:rPr>
          <w:t>www.cebe.sib.ru</w:t>
        </w:r>
      </w:hyperlink>
      <w:r w:rsidRPr="008D6DCD">
        <w:rPr>
          <w:rFonts w:ascii="Times New Roman" w:hAnsi="Times New Roman" w:cs="Times New Roman"/>
          <w:sz w:val="24"/>
          <w:szCs w:val="24"/>
        </w:rPr>
        <w:t xml:space="preserve"> — Центр </w:t>
      </w:r>
      <w:proofErr w:type="gramStart"/>
      <w:r w:rsidRPr="008D6DCD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8D6DCD">
        <w:rPr>
          <w:rFonts w:ascii="Times New Roman" w:hAnsi="Times New Roman" w:cs="Times New Roman"/>
          <w:sz w:val="24"/>
          <w:szCs w:val="24"/>
        </w:rPr>
        <w:t xml:space="preserve"> и бизнес-образования: в помощь учителю.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8D6DCD">
          <w:rPr>
            <w:rFonts w:ascii="Times New Roman" w:hAnsi="Times New Roman" w:cs="Times New Roman"/>
            <w:sz w:val="24"/>
            <w:szCs w:val="24"/>
          </w:rPr>
          <w:t>http://www.mba-start.ru/</w:t>
        </w:r>
      </w:hyperlink>
      <w:r w:rsidRPr="008D6DCD">
        <w:rPr>
          <w:rFonts w:ascii="Times New Roman" w:hAnsi="Times New Roman" w:cs="Times New Roman"/>
          <w:sz w:val="24"/>
          <w:szCs w:val="24"/>
        </w:rPr>
        <w:t> — Бизнес-образование без границ.                              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8D6DCD">
          <w:rPr>
            <w:rFonts w:ascii="Times New Roman" w:hAnsi="Times New Roman" w:cs="Times New Roman"/>
            <w:sz w:val="24"/>
            <w:szCs w:val="24"/>
          </w:rPr>
          <w:t>http://www.businessvoc.ru</w:t>
        </w:r>
      </w:hyperlink>
      <w:r w:rsidRPr="008D6DCD">
        <w:rPr>
          <w:rFonts w:ascii="Times New Roman" w:hAnsi="Times New Roman" w:cs="Times New Roman"/>
          <w:sz w:val="24"/>
          <w:szCs w:val="24"/>
        </w:rPr>
        <w:t xml:space="preserve"> — Бизнес-словарь.                                                             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> </w:t>
      </w:r>
      <w:hyperlink r:id="rId28" w:history="1">
        <w:r w:rsidRPr="008D6DCD">
          <w:rPr>
            <w:rFonts w:ascii="Times New Roman" w:hAnsi="Times New Roman" w:cs="Times New Roman"/>
            <w:sz w:val="24"/>
            <w:szCs w:val="24"/>
          </w:rPr>
          <w:t>http://www.hpo.opg</w:t>
        </w:r>
      </w:hyperlink>
      <w:r w:rsidRPr="008D6DCD">
        <w:rPr>
          <w:rFonts w:ascii="Times New Roman" w:hAnsi="Times New Roman" w:cs="Times New Roman"/>
          <w:sz w:val="24"/>
          <w:szCs w:val="24"/>
        </w:rPr>
        <w:t xml:space="preserve"> — Права человека в России.                                                                 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> </w:t>
      </w:r>
      <w:hyperlink r:id="rId29" w:history="1">
        <w:r w:rsidRPr="008D6DCD">
          <w:rPr>
            <w:rFonts w:ascii="Times New Roman" w:hAnsi="Times New Roman" w:cs="Times New Roman"/>
            <w:sz w:val="24"/>
            <w:szCs w:val="24"/>
          </w:rPr>
          <w:t>http://www.uznay-prezidenta.ru</w:t>
        </w:r>
      </w:hyperlink>
      <w:r w:rsidRPr="008D6DCD">
        <w:rPr>
          <w:rFonts w:ascii="Times New Roman" w:hAnsi="Times New Roman" w:cs="Times New Roman"/>
          <w:sz w:val="24"/>
          <w:szCs w:val="24"/>
        </w:rPr>
        <w:t> — Президент России — гражданам школьного возраста.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8D6DCD">
          <w:rPr>
            <w:rFonts w:ascii="Times New Roman" w:hAnsi="Times New Roman" w:cs="Times New Roman"/>
            <w:sz w:val="24"/>
            <w:szCs w:val="24"/>
          </w:rPr>
          <w:t>http://www.mshr-ngo.ru</w:t>
        </w:r>
      </w:hyperlink>
      <w:r w:rsidRPr="008D6DCD">
        <w:rPr>
          <w:rFonts w:ascii="Times New Roman" w:hAnsi="Times New Roman" w:cs="Times New Roman"/>
          <w:sz w:val="24"/>
          <w:szCs w:val="24"/>
        </w:rPr>
        <w:t xml:space="preserve"> — Московская школа прав человека.                       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> </w:t>
      </w:r>
      <w:hyperlink r:id="rId31" w:history="1">
        <w:r w:rsidRPr="008D6DCD">
          <w:rPr>
            <w:rFonts w:ascii="Times New Roman" w:hAnsi="Times New Roman" w:cs="Times New Roman"/>
            <w:sz w:val="24"/>
            <w:szCs w:val="24"/>
          </w:rPr>
          <w:t>http://www.ombudsman.gov.ru</w:t>
        </w:r>
      </w:hyperlink>
      <w:r w:rsidRPr="008D6DCD">
        <w:rPr>
          <w:rFonts w:ascii="Times New Roman" w:hAnsi="Times New Roman" w:cs="Times New Roman"/>
          <w:sz w:val="24"/>
          <w:szCs w:val="24"/>
        </w:rPr>
        <w:t xml:space="preserve"> — Уполномоченный по правам человека в Российской Федерации: официальный сайт.         </w:t>
      </w:r>
      <w:r w:rsidR="001851B3" w:rsidRPr="008D6DCD">
        <w:rPr>
          <w:rFonts w:ascii="Times New Roman" w:hAnsi="Times New Roman" w:cs="Times New Roman"/>
          <w:sz w:val="24"/>
          <w:szCs w:val="24"/>
        </w:rPr>
        <w:t>                 </w:t>
      </w:r>
      <w:hyperlink r:id="rId32" w:history="1">
        <w:r w:rsidRPr="008D6DCD">
          <w:rPr>
            <w:rFonts w:ascii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Pr="008D6DCD">
        <w:rPr>
          <w:rFonts w:ascii="Times New Roman" w:hAnsi="Times New Roman" w:cs="Times New Roman"/>
          <w:sz w:val="24"/>
          <w:szCs w:val="24"/>
        </w:rPr>
        <w:t> — Декларация прав школьника.    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 xml:space="preserve"> nttp://</w:t>
      </w:r>
      <w:hyperlink r:id="rId33" w:history="1">
        <w:r w:rsidRPr="008D6DCD">
          <w:rPr>
            <w:rFonts w:ascii="Times New Roman" w:hAnsi="Times New Roman" w:cs="Times New Roman"/>
            <w:sz w:val="24"/>
            <w:szCs w:val="24"/>
          </w:rPr>
          <w:t>www.school-sector.relarn.ru/prava/</w:t>
        </w:r>
      </w:hyperlink>
      <w:r w:rsidRPr="008D6DCD">
        <w:rPr>
          <w:rFonts w:ascii="Times New Roman" w:hAnsi="Times New Roman" w:cs="Times New Roman"/>
          <w:sz w:val="24"/>
          <w:szCs w:val="24"/>
        </w:rPr>
        <w:t> — Права и дети в Интернете.                            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8D6DCD">
          <w:rPr>
            <w:rFonts w:ascii="Times New Roman" w:hAnsi="Times New Roman" w:cs="Times New Roman"/>
            <w:sz w:val="24"/>
            <w:szCs w:val="24"/>
          </w:rPr>
          <w:t>http://www.chelt.ru</w:t>
        </w:r>
      </w:hyperlink>
      <w:r w:rsidRPr="008D6DCD">
        <w:rPr>
          <w:rFonts w:ascii="Times New Roman" w:hAnsi="Times New Roman" w:cs="Times New Roman"/>
          <w:sz w:val="24"/>
          <w:szCs w:val="24"/>
        </w:rPr>
        <w:t> — журнал «Человек и труд».    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8D6DCD">
          <w:rPr>
            <w:rFonts w:ascii="Times New Roman" w:hAnsi="Times New Roman" w:cs="Times New Roman"/>
            <w:sz w:val="24"/>
            <w:szCs w:val="24"/>
          </w:rPr>
          <w:t>http://www.orags.narod.ru/manuals/Pfil_Nik/23.htm</w:t>
        </w:r>
      </w:hyperlink>
      <w:r w:rsidRPr="008D6DCD">
        <w:rPr>
          <w:rFonts w:ascii="Times New Roman" w:hAnsi="Times New Roman" w:cs="Times New Roman"/>
          <w:sz w:val="24"/>
          <w:szCs w:val="24"/>
        </w:rPr>
        <w:t xml:space="preserve"> — Духовная жизнь общества.                                     </w:t>
      </w:r>
    </w:p>
    <w:p w:rsidR="00E16F21" w:rsidRPr="008D6DCD" w:rsidRDefault="008D6DCD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F21" w:rsidRPr="008D6DCD">
        <w:rPr>
          <w:rFonts w:ascii="Times New Roman" w:hAnsi="Times New Roman" w:cs="Times New Roman"/>
          <w:sz w:val="24"/>
          <w:szCs w:val="24"/>
        </w:rPr>
        <w:t>http: //</w:t>
      </w:r>
      <w:proofErr w:type="spellStart"/>
      <w:r w:rsidR="00E16F21" w:rsidRPr="008D6DC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16F21" w:rsidRPr="008D6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F21" w:rsidRPr="008D6DC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E16F21" w:rsidRPr="008D6D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F21" w:rsidRPr="008D6DC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E16F21" w:rsidRPr="008D6DC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E16F21" w:rsidRPr="008D6DCD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E16F21" w:rsidRPr="008D6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F21" w:rsidRPr="008D6DCD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="00E16F21" w:rsidRPr="008D6DCD">
        <w:rPr>
          <w:rFonts w:ascii="Times New Roman" w:hAnsi="Times New Roman" w:cs="Times New Roman"/>
          <w:sz w:val="24"/>
          <w:szCs w:val="24"/>
        </w:rPr>
        <w:t> — Библиотека по культурологии.    </w:t>
      </w:r>
    </w:p>
    <w:p w:rsidR="00E16F21" w:rsidRPr="008D6DCD" w:rsidRDefault="008D6DCD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E16F21" w:rsidRPr="008D6DCD">
          <w:rPr>
            <w:rFonts w:ascii="Times New Roman" w:hAnsi="Times New Roman" w:cs="Times New Roman"/>
            <w:sz w:val="24"/>
            <w:szCs w:val="24"/>
          </w:rPr>
          <w:t>http://www.russianculture.ru/</w:t>
        </w:r>
      </w:hyperlink>
      <w:r w:rsidR="00E16F21" w:rsidRPr="008D6DCD">
        <w:rPr>
          <w:rFonts w:ascii="Times New Roman" w:hAnsi="Times New Roman" w:cs="Times New Roman"/>
          <w:sz w:val="24"/>
          <w:szCs w:val="24"/>
        </w:rPr>
        <w:t xml:space="preserve"> — Культура России.                                   </w:t>
      </w:r>
    </w:p>
    <w:p w:rsidR="00E16F21" w:rsidRPr="008D6DCD" w:rsidRDefault="00E16F21" w:rsidP="001851B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hAnsi="Times New Roman" w:cs="Times New Roman"/>
          <w:sz w:val="24"/>
          <w:szCs w:val="24"/>
        </w:rPr>
        <w:t> </w:t>
      </w:r>
      <w:hyperlink r:id="rId37" w:history="1">
        <w:r w:rsidRPr="008D6DCD">
          <w:rPr>
            <w:rFonts w:ascii="Times New Roman" w:hAnsi="Times New Roman" w:cs="Times New Roman"/>
            <w:sz w:val="24"/>
            <w:szCs w:val="24"/>
          </w:rPr>
          <w:t>http://www.ecolife.ru/index.shtml</w:t>
        </w:r>
      </w:hyperlink>
      <w:r w:rsidRPr="008D6DCD">
        <w:rPr>
          <w:rFonts w:ascii="Times New Roman" w:hAnsi="Times New Roman" w:cs="Times New Roman"/>
          <w:sz w:val="24"/>
          <w:szCs w:val="24"/>
        </w:rPr>
        <w:t> — Экология и жизнь. Международный экологический портал</w:t>
      </w:r>
    </w:p>
    <w:p w:rsidR="00E16F21" w:rsidRPr="00B17CD9" w:rsidRDefault="00E16F21" w:rsidP="001851B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21" w:rsidRPr="00B17CD9" w:rsidRDefault="00E16F21" w:rsidP="001851B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7CD9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E16F21" w:rsidRDefault="00E16F21" w:rsidP="001851B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Телевизор </w:t>
      </w:r>
    </w:p>
    <w:p w:rsidR="00E16F21" w:rsidRDefault="00E16F21" w:rsidP="001851B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Мультимедийный компьютер</w:t>
      </w:r>
    </w:p>
    <w:p w:rsidR="00E16F21" w:rsidRPr="00B17CD9" w:rsidRDefault="00E16F21" w:rsidP="001851B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E16F21" w:rsidRDefault="00E16F21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21" w:rsidRDefault="00E16F21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21" w:rsidRDefault="00E16F21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21" w:rsidRDefault="00E16F21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21" w:rsidRDefault="00E16F21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21" w:rsidRDefault="00E16F21" w:rsidP="001851B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220C2B" w:rsidRDefault="00220C2B" w:rsidP="001851B3">
      <w:pPr>
        <w:autoSpaceDE w:val="0"/>
        <w:autoSpaceDN w:val="0"/>
        <w:adjustRightInd w:val="0"/>
        <w:spacing w:before="240" w:after="240" w:line="264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C2B" w:rsidRDefault="00220C2B" w:rsidP="001851B3">
      <w:pPr>
        <w:autoSpaceDE w:val="0"/>
        <w:autoSpaceDN w:val="0"/>
        <w:adjustRightInd w:val="0"/>
        <w:spacing w:before="240" w:after="240" w:line="264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755" w:rsidRDefault="00163755" w:rsidP="001851B3">
      <w:pPr>
        <w:autoSpaceDE w:val="0"/>
        <w:autoSpaceDN w:val="0"/>
        <w:adjustRightInd w:val="0"/>
        <w:spacing w:before="240" w:after="240" w:line="264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725" w:rsidRDefault="005C3725" w:rsidP="001851B3">
      <w:pPr>
        <w:autoSpaceDE w:val="0"/>
        <w:autoSpaceDN w:val="0"/>
        <w:adjustRightInd w:val="0"/>
        <w:spacing w:before="240" w:after="240" w:line="264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E20" w:rsidRDefault="00C24E20" w:rsidP="001851B3">
      <w:pPr>
        <w:autoSpaceDE w:val="0"/>
        <w:autoSpaceDN w:val="0"/>
        <w:adjustRightInd w:val="0"/>
        <w:spacing w:before="240" w:after="240" w:line="264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E20" w:rsidRDefault="00C24E20" w:rsidP="001851B3">
      <w:pPr>
        <w:autoSpaceDE w:val="0"/>
        <w:autoSpaceDN w:val="0"/>
        <w:adjustRightInd w:val="0"/>
        <w:spacing w:before="240" w:after="240" w:line="264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E20" w:rsidRDefault="00C24E20" w:rsidP="001851B3">
      <w:pPr>
        <w:autoSpaceDE w:val="0"/>
        <w:autoSpaceDN w:val="0"/>
        <w:adjustRightInd w:val="0"/>
        <w:spacing w:before="240" w:after="240" w:line="264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725" w:rsidRDefault="005C3725" w:rsidP="001851B3">
      <w:pPr>
        <w:autoSpaceDE w:val="0"/>
        <w:autoSpaceDN w:val="0"/>
        <w:adjustRightInd w:val="0"/>
        <w:spacing w:before="240" w:after="240" w:line="264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150" w:rsidRPr="00F0657C" w:rsidRDefault="00692150" w:rsidP="001851B3">
      <w:pPr>
        <w:autoSpaceDE w:val="0"/>
        <w:autoSpaceDN w:val="0"/>
        <w:adjustRightInd w:val="0"/>
        <w:spacing w:after="120" w:line="249" w:lineRule="auto"/>
        <w:ind w:left="993"/>
        <w:rPr>
          <w:rFonts w:ascii="Times New Roman" w:hAnsi="Times New Roman" w:cs="Times New Roman"/>
          <w:i/>
          <w:iCs/>
        </w:rPr>
      </w:pPr>
    </w:p>
    <w:sectPr w:rsidR="00692150" w:rsidRPr="00F0657C" w:rsidSect="001851B3">
      <w:pgSz w:w="16839" w:h="11907" w:orient="landscape" w:code="9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F5B31"/>
    <w:multiLevelType w:val="singleLevel"/>
    <w:tmpl w:val="C33C641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lang w:val="ru-RU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57C"/>
    <w:rsid w:val="0000275F"/>
    <w:rsid w:val="00033591"/>
    <w:rsid w:val="00094885"/>
    <w:rsid w:val="000A601E"/>
    <w:rsid w:val="000F2D82"/>
    <w:rsid w:val="00101950"/>
    <w:rsid w:val="00122554"/>
    <w:rsid w:val="001338DE"/>
    <w:rsid w:val="001341BD"/>
    <w:rsid w:val="001400AD"/>
    <w:rsid w:val="00156E70"/>
    <w:rsid w:val="00163755"/>
    <w:rsid w:val="001851B3"/>
    <w:rsid w:val="001A110A"/>
    <w:rsid w:val="001B3340"/>
    <w:rsid w:val="001E1D89"/>
    <w:rsid w:val="001F4C48"/>
    <w:rsid w:val="00211E60"/>
    <w:rsid w:val="002120D8"/>
    <w:rsid w:val="00220C2B"/>
    <w:rsid w:val="00235475"/>
    <w:rsid w:val="00253550"/>
    <w:rsid w:val="002566D6"/>
    <w:rsid w:val="0027158A"/>
    <w:rsid w:val="002735F2"/>
    <w:rsid w:val="00297465"/>
    <w:rsid w:val="002A60C8"/>
    <w:rsid w:val="002B262C"/>
    <w:rsid w:val="002C6B7A"/>
    <w:rsid w:val="002D1567"/>
    <w:rsid w:val="002E1378"/>
    <w:rsid w:val="002F109A"/>
    <w:rsid w:val="0031612B"/>
    <w:rsid w:val="00362CD5"/>
    <w:rsid w:val="003C5B40"/>
    <w:rsid w:val="003D125A"/>
    <w:rsid w:val="003E47AC"/>
    <w:rsid w:val="003F0E26"/>
    <w:rsid w:val="00404DFF"/>
    <w:rsid w:val="0047143E"/>
    <w:rsid w:val="00480177"/>
    <w:rsid w:val="004854BE"/>
    <w:rsid w:val="00490EFE"/>
    <w:rsid w:val="004C0AF7"/>
    <w:rsid w:val="00503A92"/>
    <w:rsid w:val="0054661B"/>
    <w:rsid w:val="005967D3"/>
    <w:rsid w:val="005A3083"/>
    <w:rsid w:val="005B0735"/>
    <w:rsid w:val="005C3725"/>
    <w:rsid w:val="005C5251"/>
    <w:rsid w:val="005E2DD8"/>
    <w:rsid w:val="005F2845"/>
    <w:rsid w:val="00640050"/>
    <w:rsid w:val="00666423"/>
    <w:rsid w:val="006753C5"/>
    <w:rsid w:val="006844B9"/>
    <w:rsid w:val="00692150"/>
    <w:rsid w:val="00695D34"/>
    <w:rsid w:val="006E1C56"/>
    <w:rsid w:val="006F4651"/>
    <w:rsid w:val="00701565"/>
    <w:rsid w:val="007056FE"/>
    <w:rsid w:val="00726BD4"/>
    <w:rsid w:val="00774978"/>
    <w:rsid w:val="007A3F43"/>
    <w:rsid w:val="007A7A9D"/>
    <w:rsid w:val="007B5C0F"/>
    <w:rsid w:val="007B6F28"/>
    <w:rsid w:val="007E14DF"/>
    <w:rsid w:val="008257FF"/>
    <w:rsid w:val="00843812"/>
    <w:rsid w:val="008610EF"/>
    <w:rsid w:val="00874BB8"/>
    <w:rsid w:val="00877DD4"/>
    <w:rsid w:val="00886D04"/>
    <w:rsid w:val="008A7F3D"/>
    <w:rsid w:val="008B5C3E"/>
    <w:rsid w:val="008B72A6"/>
    <w:rsid w:val="008C79CA"/>
    <w:rsid w:val="008D6DCD"/>
    <w:rsid w:val="008E6582"/>
    <w:rsid w:val="008E7FA0"/>
    <w:rsid w:val="008F2A9A"/>
    <w:rsid w:val="009351B9"/>
    <w:rsid w:val="00937221"/>
    <w:rsid w:val="00937C36"/>
    <w:rsid w:val="0095294A"/>
    <w:rsid w:val="00955AB0"/>
    <w:rsid w:val="009760B4"/>
    <w:rsid w:val="00977F8C"/>
    <w:rsid w:val="00991ADC"/>
    <w:rsid w:val="009A1C77"/>
    <w:rsid w:val="009C5BE6"/>
    <w:rsid w:val="009C7365"/>
    <w:rsid w:val="009D7E17"/>
    <w:rsid w:val="009E5823"/>
    <w:rsid w:val="00A10E2E"/>
    <w:rsid w:val="00A1327E"/>
    <w:rsid w:val="00A31295"/>
    <w:rsid w:val="00A50B75"/>
    <w:rsid w:val="00A57FC4"/>
    <w:rsid w:val="00A80274"/>
    <w:rsid w:val="00A91DA9"/>
    <w:rsid w:val="00A942E4"/>
    <w:rsid w:val="00AA3451"/>
    <w:rsid w:val="00AB1619"/>
    <w:rsid w:val="00AB1D2A"/>
    <w:rsid w:val="00AB242E"/>
    <w:rsid w:val="00AD17DC"/>
    <w:rsid w:val="00AF4561"/>
    <w:rsid w:val="00B17CD9"/>
    <w:rsid w:val="00B33702"/>
    <w:rsid w:val="00B55723"/>
    <w:rsid w:val="00B80DFF"/>
    <w:rsid w:val="00BD1077"/>
    <w:rsid w:val="00BD46B1"/>
    <w:rsid w:val="00BD53E9"/>
    <w:rsid w:val="00BF22B4"/>
    <w:rsid w:val="00BF590F"/>
    <w:rsid w:val="00C24E20"/>
    <w:rsid w:val="00C24F13"/>
    <w:rsid w:val="00C426F8"/>
    <w:rsid w:val="00C649A1"/>
    <w:rsid w:val="00C84561"/>
    <w:rsid w:val="00C84B6B"/>
    <w:rsid w:val="00CB1FB2"/>
    <w:rsid w:val="00CB5B6E"/>
    <w:rsid w:val="00CD39B5"/>
    <w:rsid w:val="00D23C74"/>
    <w:rsid w:val="00D45BC9"/>
    <w:rsid w:val="00D67181"/>
    <w:rsid w:val="00D753A6"/>
    <w:rsid w:val="00D92CE0"/>
    <w:rsid w:val="00D973D4"/>
    <w:rsid w:val="00DB3D07"/>
    <w:rsid w:val="00DC1DB6"/>
    <w:rsid w:val="00DD6F9F"/>
    <w:rsid w:val="00DE513C"/>
    <w:rsid w:val="00DF2EC3"/>
    <w:rsid w:val="00E16F21"/>
    <w:rsid w:val="00E346E9"/>
    <w:rsid w:val="00E434EC"/>
    <w:rsid w:val="00E571DE"/>
    <w:rsid w:val="00EA1E7F"/>
    <w:rsid w:val="00EB4CC2"/>
    <w:rsid w:val="00EC43AF"/>
    <w:rsid w:val="00EE04AA"/>
    <w:rsid w:val="00EE2D0D"/>
    <w:rsid w:val="00F0657C"/>
    <w:rsid w:val="00F15EA9"/>
    <w:rsid w:val="00F22F60"/>
    <w:rsid w:val="00F32850"/>
    <w:rsid w:val="00F428DF"/>
    <w:rsid w:val="00F85DC8"/>
    <w:rsid w:val="00F9764F"/>
    <w:rsid w:val="00FB381F"/>
    <w:rsid w:val="00FC4DC9"/>
    <w:rsid w:val="00FD5910"/>
    <w:rsid w:val="00FE7515"/>
    <w:rsid w:val="00FF31E1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D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E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2F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qFormat/>
    <w:rsid w:val="002A60C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A50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q=http://www.socionet.ru&amp;sa=D&amp;ust=1563549093868000" TargetMode="External"/><Relationship Id="rId18" Type="http://schemas.openxmlformats.org/officeDocument/2006/relationships/hyperlink" Target="https://www.google.com/url?q=http://www.lenta.ru&amp;sa=D&amp;ust=1563549093870000" TargetMode="External"/><Relationship Id="rId26" Type="http://schemas.openxmlformats.org/officeDocument/2006/relationships/hyperlink" Target="https://www.google.com/url?q=http://www.mba-start.ru/&amp;sa=D&amp;ust=156354909387300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ug.ru/ug_pril/gv_index.html&amp;sa=D&amp;ust=1563549093871000" TargetMode="External"/><Relationship Id="rId34" Type="http://schemas.openxmlformats.org/officeDocument/2006/relationships/hyperlink" Target="https://www.google.com/url?q=http://www.chelt.ru&amp;sa=D&amp;ust=15635490938770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www.jurizdat.ru/editions/official/lcrf&amp;sa=D&amp;ust=1563549093867000" TargetMode="External"/><Relationship Id="rId17" Type="http://schemas.openxmlformats.org/officeDocument/2006/relationships/hyperlink" Target="https://www.google.com/url?q=http://www.subscribe.ru/catalog/economics.education.eidos6social&amp;sa=D&amp;ust=1563549093870000" TargetMode="External"/><Relationship Id="rId25" Type="http://schemas.openxmlformats.org/officeDocument/2006/relationships/hyperlink" Target="https://www.google.com/url?q=http://www.cebe.sib.ru&amp;sa=D&amp;ust=1563549093873000" TargetMode="External"/><Relationship Id="rId33" Type="http://schemas.openxmlformats.org/officeDocument/2006/relationships/hyperlink" Target="https://www.google.com/url?q=http://www.school-sector.relarn.ru/prava/&amp;sa=D&amp;ust=1563549093876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alleng.ru/edu/social2.htm&amp;sa=D&amp;ust=1563549093869000" TargetMode="External"/><Relationship Id="rId20" Type="http://schemas.openxmlformats.org/officeDocument/2006/relationships/hyperlink" Target="https://www.google.com/url?q=http://www.ecsocman.edu.ru&amp;sa=D&amp;ust=1563549093871000" TargetMode="External"/><Relationship Id="rId29" Type="http://schemas.openxmlformats.org/officeDocument/2006/relationships/hyperlink" Target="https://www.google.com/url?q=http://www.uznay-prezidenta.ru&amp;sa=D&amp;ust=1563549093874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rsnet.ru/&amp;sa=D&amp;ust=1563549093866000" TargetMode="External"/><Relationship Id="rId24" Type="http://schemas.openxmlformats.org/officeDocument/2006/relationships/hyperlink" Target="https://www.google.com/url?q=http://www.be.economicus.ru&amp;sa=D&amp;ust=1563549093872000" TargetMode="External"/><Relationship Id="rId32" Type="http://schemas.openxmlformats.org/officeDocument/2006/relationships/hyperlink" Target="https://www.google.com/url?q=http://www.pedagog-club.narod.ru/declaration2001.htm&amp;sa=D&amp;ust=1563549093876000" TargetMode="External"/><Relationship Id="rId37" Type="http://schemas.openxmlformats.org/officeDocument/2006/relationships/hyperlink" Target="https://www.google.com/url?q=http://www.ecolife.ru/index.shtml&amp;sa=D&amp;ust=1563549093878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gks.ru&amp;sa=D&amp;ust=1563549093869000" TargetMode="External"/><Relationship Id="rId23" Type="http://schemas.openxmlformats.org/officeDocument/2006/relationships/hyperlink" Target="https://www.google.com/url?q=http://www.gallery.economicus.ru&amp;sa=D&amp;ust=1563549093872000" TargetMode="External"/><Relationship Id="rId28" Type="http://schemas.openxmlformats.org/officeDocument/2006/relationships/hyperlink" Target="https://www.google.com/url?q=http://www.hpo.opg&amp;sa=D&amp;ust=1563549093874000" TargetMode="External"/><Relationship Id="rId36" Type="http://schemas.openxmlformats.org/officeDocument/2006/relationships/hyperlink" Target="https://www.google.com/url?q=http://www.russianculture.ru/&amp;sa=D&amp;ust=1563549093877000" TargetMode="External"/><Relationship Id="rId10" Type="http://schemas.openxmlformats.org/officeDocument/2006/relationships/hyperlink" Target="https://www.google.com/url?q=http://www.president.kremlin.ru/&amp;sa=D&amp;ust=1563549093866000" TargetMode="External"/><Relationship Id="rId19" Type="http://schemas.openxmlformats.org/officeDocument/2006/relationships/hyperlink" Target="https://www.google.com/url?q=http://www.fom.ru&amp;sa=D&amp;ust=1563549093871000" TargetMode="External"/><Relationship Id="rId31" Type="http://schemas.openxmlformats.org/officeDocument/2006/relationships/hyperlink" Target="https://www.google.com/url?q=http://www.ombudsman.gov.ru&amp;sa=D&amp;ust=1563549093875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rsnet.ru/&amp;sa=D&amp;ust=1563549093865000" TargetMode="External"/><Relationship Id="rId14" Type="http://schemas.openxmlformats.org/officeDocument/2006/relationships/hyperlink" Target="https://www.google.com/url?q=http://www.ifap.ru&amp;sa=D&amp;ust=1563549093868000" TargetMode="External"/><Relationship Id="rId22" Type="http://schemas.openxmlformats.org/officeDocument/2006/relationships/hyperlink" Target="https://www.google.com/url?q=http://www.50.economicus.ru&amp;sa=D&amp;ust=1563549093872000" TargetMode="External"/><Relationship Id="rId27" Type="http://schemas.openxmlformats.org/officeDocument/2006/relationships/hyperlink" Target="https://www.google.com/url?q=http://www.businessvoc.ru&amp;sa=D&amp;ust=1563549093874000" TargetMode="External"/><Relationship Id="rId30" Type="http://schemas.openxmlformats.org/officeDocument/2006/relationships/hyperlink" Target="https://www.google.com/url?q=http://www.mshr-ngo.ru&amp;sa=D&amp;ust=1563549093875000" TargetMode="External"/><Relationship Id="rId35" Type="http://schemas.openxmlformats.org/officeDocument/2006/relationships/hyperlink" Target="https://www.google.com/url?q=http://www.orags.narod.ru/manuals/Pfil_Nik/23.htm&amp;sa=D&amp;ust=156354909387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5894-2C02-4908-8DD3-FA80C5D6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753159</cp:lastModifiedBy>
  <cp:revision>53</cp:revision>
  <cp:lastPrinted>2020-01-07T07:35:00Z</cp:lastPrinted>
  <dcterms:created xsi:type="dcterms:W3CDTF">2018-09-10T16:37:00Z</dcterms:created>
  <dcterms:modified xsi:type="dcterms:W3CDTF">2020-01-20T07:55:00Z</dcterms:modified>
</cp:coreProperties>
</file>